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0935CF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469AAE3B" w:rsidR="00B53A27" w:rsidRPr="00936D55" w:rsidRDefault="000935CF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Planificación Familiar</w:t>
            </w:r>
          </w:p>
        </w:tc>
      </w:tr>
      <w:tr w:rsidR="000935CF" w:rsidRPr="00936D55" w14:paraId="77CED2D0" w14:textId="77777777" w:rsidTr="000935CF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06B083D" w14:textId="216B7FFA" w:rsidR="000935CF" w:rsidRPr="00936D55" w:rsidRDefault="000935CF" w:rsidP="000935CF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32D32A44" w:rsidR="000935CF" w:rsidRPr="00936D55" w:rsidRDefault="000935CF" w:rsidP="000935CF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0935CF" w:rsidRPr="00936D55" w14:paraId="0D97458B" w14:textId="77777777" w:rsidTr="000935CF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547A5FCF" w14:textId="4C1B72BC" w:rsidR="000935CF" w:rsidRPr="00936D55" w:rsidRDefault="000935CF" w:rsidP="000935CF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6A093935" w:rsidR="000935CF" w:rsidRPr="00936D55" w:rsidRDefault="000935CF" w:rsidP="000935CF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Dirección de Prevención y Promoción de la Salud</w:t>
            </w:r>
          </w:p>
        </w:tc>
      </w:tr>
      <w:tr w:rsidR="000935CF" w:rsidRPr="00936D55" w14:paraId="5D32DA8A" w14:textId="77777777" w:rsidTr="000935CF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F53B0F2" w14:textId="2331D947" w:rsidR="000935CF" w:rsidRPr="00936D55" w:rsidRDefault="000935CF" w:rsidP="000935CF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7EE4A388" w:rsidR="000935CF" w:rsidRPr="00936D55" w:rsidRDefault="000935CF" w:rsidP="000935CF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consistencia y resultados</w:t>
            </w:r>
          </w:p>
        </w:tc>
      </w:tr>
      <w:tr w:rsidR="000935CF" w:rsidRPr="00936D55" w14:paraId="5AC1B1FE" w14:textId="77777777" w:rsidTr="000935CF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2F6C118" w14:textId="4049FF70" w:rsidR="000935CF" w:rsidRPr="00936D55" w:rsidRDefault="000935CF" w:rsidP="000935CF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24628D39" w:rsidR="000935CF" w:rsidRPr="00936D55" w:rsidRDefault="000935CF" w:rsidP="000935C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0935CF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0935CF" w:rsidRPr="000935CF" w14:paraId="3F02C46D" w14:textId="77777777" w:rsidTr="0070115B">
        <w:trPr>
          <w:trHeight w:val="3548"/>
        </w:trPr>
        <w:tc>
          <w:tcPr>
            <w:tcW w:w="1942" w:type="dxa"/>
            <w:vAlign w:val="center"/>
          </w:tcPr>
          <w:p w14:paraId="70425297" w14:textId="27D32131" w:rsidR="000935CF" w:rsidRPr="000935CF" w:rsidRDefault="000935CF" w:rsidP="000935C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0935CF" w:rsidRPr="000935CF" w:rsidRDefault="000935CF" w:rsidP="000935C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14B3DAE8" w14:textId="77777777" w:rsidR="000935CF" w:rsidRPr="000935CF" w:rsidRDefault="000935CF" w:rsidP="000935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>Elaborar un documento (estudio o diagnóstico) que cuente con las siguientes características:</w:t>
            </w:r>
          </w:p>
          <w:p w14:paraId="52E1ACD4" w14:textId="33A6489B" w:rsidR="000935CF" w:rsidRPr="000935CF" w:rsidRDefault="000935CF" w:rsidP="000935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>El problema o necesidad como un hecho negativo o como una situación que puede ser revertida.</w:t>
            </w:r>
          </w:p>
          <w:p w14:paraId="36B023D9" w14:textId="71F9AFFA" w:rsidR="000935CF" w:rsidRPr="000935CF" w:rsidRDefault="000935CF" w:rsidP="000935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>2.Definición de la población que tiene el problema o necesidad.</w:t>
            </w:r>
          </w:p>
          <w:p w14:paraId="36CFBCCD" w14:textId="50A53758" w:rsidR="000935CF" w:rsidRPr="000935CF" w:rsidRDefault="000935CF" w:rsidP="000935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>3.Definición del plazo para la revisión y actualización en la atención del problema o necesidad.</w:t>
            </w:r>
          </w:p>
        </w:tc>
        <w:tc>
          <w:tcPr>
            <w:tcW w:w="2753" w:type="dxa"/>
            <w:vAlign w:val="center"/>
          </w:tcPr>
          <w:p w14:paraId="756A565D" w14:textId="59967090" w:rsidR="000935CF" w:rsidRPr="00103ADD" w:rsidRDefault="00103ADD" w:rsidP="000935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70115B" w:rsidRPr="00103ADD">
              <w:rPr>
                <w:rFonts w:asciiTheme="minorHAnsi" w:hAnsiTheme="minorHAnsi" w:cstheme="minorHAnsi"/>
                <w:sz w:val="20"/>
                <w:szCs w:val="20"/>
              </w:rPr>
              <w:t>e elaborará un documento (estudio o diagnóstico) que cuente con las siguientes características:</w:t>
            </w:r>
          </w:p>
          <w:p w14:paraId="6DFE229F" w14:textId="77777777" w:rsidR="0070115B" w:rsidRPr="00103ADD" w:rsidRDefault="0070115B" w:rsidP="0070115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1.El problema o necesidad como un hecho negativo o como una situación que puede ser revertida.</w:t>
            </w:r>
          </w:p>
          <w:p w14:paraId="498322B9" w14:textId="77777777" w:rsidR="0070115B" w:rsidRPr="00103ADD" w:rsidRDefault="0070115B" w:rsidP="0070115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2.Definición de la población que tiene el problema o necesidad.</w:t>
            </w:r>
          </w:p>
          <w:p w14:paraId="5A8AE607" w14:textId="46D801E0" w:rsidR="0070115B" w:rsidRPr="00103ADD" w:rsidRDefault="0070115B" w:rsidP="007011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3.Definición del plazo para la revisión y actualización en la atención del problema o necesidad.</w:t>
            </w:r>
          </w:p>
        </w:tc>
        <w:tc>
          <w:tcPr>
            <w:tcW w:w="2303" w:type="dxa"/>
            <w:vAlign w:val="center"/>
          </w:tcPr>
          <w:p w14:paraId="1DA7876B" w14:textId="022051B9" w:rsidR="000935CF" w:rsidRPr="00103ADD" w:rsidRDefault="0070115B" w:rsidP="000935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Elaborar un documento (estudio o diagnóstico) que cuente con las características antes mencionadas.</w:t>
            </w:r>
          </w:p>
        </w:tc>
      </w:tr>
      <w:tr w:rsidR="00280306" w:rsidRPr="000935CF" w14:paraId="4D3DAD0C" w14:textId="77777777" w:rsidTr="0070115B">
        <w:trPr>
          <w:trHeight w:val="77"/>
        </w:trPr>
        <w:tc>
          <w:tcPr>
            <w:tcW w:w="1942" w:type="dxa"/>
            <w:vAlign w:val="center"/>
          </w:tcPr>
          <w:p w14:paraId="6EBB4888" w14:textId="77777777" w:rsidR="00280306" w:rsidRPr="000935CF" w:rsidRDefault="00280306" w:rsidP="0028030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280306" w:rsidRPr="000935CF" w:rsidRDefault="00280306" w:rsidP="0028030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4B53F4B4" w:rsidR="00280306" w:rsidRPr="000935CF" w:rsidRDefault="00280306" w:rsidP="0028030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>Tener un plan de contingencia para hacer frente a la baja de recursos y revisar ahorros en otras partidas.</w:t>
            </w:r>
          </w:p>
        </w:tc>
        <w:tc>
          <w:tcPr>
            <w:tcW w:w="2753" w:type="dxa"/>
            <w:vAlign w:val="center"/>
          </w:tcPr>
          <w:p w14:paraId="36B3706E" w14:textId="0B4B414F" w:rsidR="00280306" w:rsidRPr="00103ADD" w:rsidRDefault="00103ADD" w:rsidP="00103AD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80306" w:rsidRPr="00103ADD">
              <w:rPr>
                <w:rFonts w:asciiTheme="minorHAnsi" w:hAnsiTheme="minorHAnsi" w:cstheme="minorHAnsi"/>
                <w:sz w:val="20"/>
                <w:szCs w:val="20"/>
              </w:rPr>
              <w:t>e realizará un plan de contingencia como estrategia para hacer fren</w:t>
            </w:r>
            <w:r w:rsidR="003A0D9F" w:rsidRPr="00103ADD">
              <w:rPr>
                <w:rFonts w:asciiTheme="minorHAnsi" w:hAnsiTheme="minorHAnsi" w:cstheme="minorHAnsi"/>
                <w:sz w:val="20"/>
                <w:szCs w:val="20"/>
              </w:rPr>
              <w:t>te a la baja de los recursos, además de revisar ahorros en otras partidas</w:t>
            </w:r>
            <w:r w:rsidR="00280306" w:rsidRPr="00103A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03" w:type="dxa"/>
            <w:vAlign w:val="center"/>
          </w:tcPr>
          <w:p w14:paraId="2CFCBE76" w14:textId="77777777" w:rsidR="00280306" w:rsidRPr="00103ADD" w:rsidRDefault="00280306" w:rsidP="0028030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Realizar el plan de contingencia.</w:t>
            </w:r>
          </w:p>
          <w:p w14:paraId="72F73BF4" w14:textId="77777777" w:rsidR="003A0D9F" w:rsidRPr="00103ADD" w:rsidRDefault="003A0D9F" w:rsidP="0028030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D0DF8" w14:textId="6099ED20" w:rsidR="003A0D9F" w:rsidRPr="00103ADD" w:rsidRDefault="003A0D9F" w:rsidP="0028030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Revisar los ahorros en otras partidas.</w:t>
            </w:r>
          </w:p>
        </w:tc>
      </w:tr>
      <w:tr w:rsidR="003A0D9F" w:rsidRPr="000935CF" w14:paraId="6202F808" w14:textId="77777777" w:rsidTr="0070115B">
        <w:trPr>
          <w:trHeight w:val="1757"/>
        </w:trPr>
        <w:tc>
          <w:tcPr>
            <w:tcW w:w="1942" w:type="dxa"/>
            <w:vAlign w:val="center"/>
          </w:tcPr>
          <w:p w14:paraId="2FCCAB4C" w14:textId="77777777" w:rsidR="003A0D9F" w:rsidRPr="000935CF" w:rsidRDefault="003A0D9F" w:rsidP="003A0D9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3A0D9F" w:rsidRPr="000935CF" w:rsidRDefault="003A0D9F" w:rsidP="003A0D9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6EDF7235" w:rsidR="003A0D9F" w:rsidRPr="000935CF" w:rsidRDefault="003A0D9F" w:rsidP="003A0D9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>Establecer un instrumento que permita recabar información para medir el grado de satisfacción de la población atendida y sus resultados.</w:t>
            </w:r>
          </w:p>
        </w:tc>
        <w:tc>
          <w:tcPr>
            <w:tcW w:w="2753" w:type="dxa"/>
            <w:vAlign w:val="center"/>
          </w:tcPr>
          <w:p w14:paraId="740FC487" w14:textId="2CDDCEA8" w:rsidR="003A0D9F" w:rsidRPr="00103ADD" w:rsidRDefault="00103ADD" w:rsidP="00103AD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A0D9F" w:rsidRPr="00103ADD">
              <w:rPr>
                <w:rFonts w:asciiTheme="minorHAnsi" w:hAnsiTheme="minorHAnsi" w:cstheme="minorHAnsi"/>
                <w:sz w:val="20"/>
                <w:szCs w:val="20"/>
              </w:rPr>
              <w:t>e establecerá un instrumento (cuestionario) para recabar información con el objetivo de medir el grado de satisfacción de la población atendida y sus resultados.</w:t>
            </w:r>
          </w:p>
        </w:tc>
        <w:tc>
          <w:tcPr>
            <w:tcW w:w="2303" w:type="dxa"/>
            <w:vAlign w:val="center"/>
          </w:tcPr>
          <w:p w14:paraId="7185A631" w14:textId="77777777" w:rsidR="003A0D9F" w:rsidRPr="00103ADD" w:rsidRDefault="003A0D9F" w:rsidP="003A0D9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Establecer un instrumento para medir el grado de satisfacción de la población atendida.</w:t>
            </w:r>
          </w:p>
          <w:p w14:paraId="2F45AC60" w14:textId="77777777" w:rsidR="003A0D9F" w:rsidRPr="00103ADD" w:rsidRDefault="003A0D9F" w:rsidP="003A0D9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35B51" w14:textId="1EF29B0B" w:rsidR="003A0D9F" w:rsidRPr="00103ADD" w:rsidRDefault="003A0D9F" w:rsidP="003A0D9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Aplicar el instrumento a la población atendida.</w:t>
            </w:r>
          </w:p>
        </w:tc>
      </w:tr>
      <w:tr w:rsidR="000935CF" w:rsidRPr="000935CF" w14:paraId="689BC2AE" w14:textId="77777777" w:rsidTr="0070115B">
        <w:trPr>
          <w:trHeight w:val="77"/>
        </w:trPr>
        <w:tc>
          <w:tcPr>
            <w:tcW w:w="1942" w:type="dxa"/>
            <w:vAlign w:val="center"/>
          </w:tcPr>
          <w:p w14:paraId="63B6D228" w14:textId="77777777" w:rsidR="000935CF" w:rsidRPr="000935CF" w:rsidRDefault="000935CF" w:rsidP="000935C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BCD360E" w14:textId="5B19C04E" w:rsidR="000935CF" w:rsidRPr="000935CF" w:rsidRDefault="000935CF" w:rsidP="000935C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226" w:type="dxa"/>
            <w:vAlign w:val="center"/>
          </w:tcPr>
          <w:p w14:paraId="5A9F7739" w14:textId="0D2D4CC6" w:rsidR="000935CF" w:rsidRPr="000935CF" w:rsidRDefault="000935CF" w:rsidP="000935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Promover y difundir la certificación de la </w:t>
            </w:r>
            <w:r w:rsidRPr="000935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técnica de vasectomía sin bisturí. </w:t>
            </w:r>
          </w:p>
        </w:tc>
        <w:tc>
          <w:tcPr>
            <w:tcW w:w="2753" w:type="dxa"/>
            <w:vAlign w:val="center"/>
          </w:tcPr>
          <w:p w14:paraId="32ADB221" w14:textId="40E0AF10" w:rsidR="000935CF" w:rsidRPr="00103ADD" w:rsidRDefault="00103ADD" w:rsidP="00103AD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A0D9F" w:rsidRPr="00103ADD">
              <w:rPr>
                <w:rFonts w:asciiTheme="minorHAnsi" w:hAnsiTheme="minorHAnsi" w:cstheme="minorHAnsi"/>
                <w:sz w:val="20"/>
                <w:szCs w:val="20"/>
              </w:rPr>
              <w:t xml:space="preserve">e realizarán campañas de promoción y </w:t>
            </w:r>
            <w:r w:rsidR="003A0D9F" w:rsidRPr="00103A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difusión para el personal de salud, sobre la importancia de la certificación de la técnica de vasectomía sin bisturí.</w:t>
            </w:r>
          </w:p>
        </w:tc>
        <w:tc>
          <w:tcPr>
            <w:tcW w:w="2303" w:type="dxa"/>
            <w:vAlign w:val="center"/>
          </w:tcPr>
          <w:p w14:paraId="4C976F75" w14:textId="4857372E" w:rsidR="003A0D9F" w:rsidRPr="00103ADD" w:rsidRDefault="003A0D9F" w:rsidP="000935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Realizar campañas de promoción y difusión.</w:t>
            </w:r>
          </w:p>
        </w:tc>
      </w:tr>
      <w:tr w:rsidR="000935CF" w:rsidRPr="000935CF" w14:paraId="0D88C6D9" w14:textId="77777777" w:rsidTr="0070115B">
        <w:trPr>
          <w:trHeight w:val="77"/>
        </w:trPr>
        <w:tc>
          <w:tcPr>
            <w:tcW w:w="1942" w:type="dxa"/>
            <w:vAlign w:val="center"/>
          </w:tcPr>
          <w:p w14:paraId="4A32E985" w14:textId="77777777" w:rsidR="000935CF" w:rsidRPr="000935CF" w:rsidRDefault="000935CF" w:rsidP="000935C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70927202" w14:textId="38620FB2" w:rsidR="000935CF" w:rsidRPr="000935CF" w:rsidRDefault="000935CF" w:rsidP="000935C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3D2CB8A7" w14:textId="1DE7029A" w:rsidR="000935CF" w:rsidRPr="000935CF" w:rsidRDefault="000935CF" w:rsidP="000935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>Gestionar el servicio de vasectomía sin bisturí para todas las jurisdicciones sanitarias.</w:t>
            </w:r>
          </w:p>
        </w:tc>
        <w:tc>
          <w:tcPr>
            <w:tcW w:w="2753" w:type="dxa"/>
            <w:vAlign w:val="center"/>
          </w:tcPr>
          <w:p w14:paraId="77B4B74E" w14:textId="36A2C115" w:rsidR="000935CF" w:rsidRPr="00103ADD" w:rsidRDefault="00103ADD" w:rsidP="00103AD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A0D9F" w:rsidRPr="00103ADD">
              <w:rPr>
                <w:rFonts w:asciiTheme="minorHAnsi" w:hAnsiTheme="minorHAnsi" w:cstheme="minorHAnsi"/>
                <w:sz w:val="20"/>
                <w:szCs w:val="20"/>
              </w:rPr>
              <w:t>e buscará que en todas las jurisdicciones sanitarias se lleve a cabo el servicio de vasectomía sin bisturí.</w:t>
            </w:r>
          </w:p>
        </w:tc>
        <w:tc>
          <w:tcPr>
            <w:tcW w:w="2303" w:type="dxa"/>
            <w:vAlign w:val="center"/>
          </w:tcPr>
          <w:p w14:paraId="6AE926F7" w14:textId="0982704B" w:rsidR="000935CF" w:rsidRPr="00103ADD" w:rsidRDefault="003A0D9F" w:rsidP="000935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Implementar en todas las jurisdicciones sanitarias del estado de Sinaloa el servicio de vasectomía sin bisturí.</w:t>
            </w:r>
          </w:p>
        </w:tc>
      </w:tr>
      <w:tr w:rsidR="000935CF" w:rsidRPr="000935CF" w14:paraId="38004DF2" w14:textId="77777777" w:rsidTr="0070115B">
        <w:trPr>
          <w:trHeight w:val="77"/>
        </w:trPr>
        <w:tc>
          <w:tcPr>
            <w:tcW w:w="1942" w:type="dxa"/>
            <w:vAlign w:val="center"/>
          </w:tcPr>
          <w:p w14:paraId="6EEB6E6D" w14:textId="77777777" w:rsidR="000935CF" w:rsidRPr="000935CF" w:rsidRDefault="000935CF" w:rsidP="000935C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376EE8D" w14:textId="190F6997" w:rsidR="000935CF" w:rsidRPr="000935CF" w:rsidRDefault="000935CF" w:rsidP="000935C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04AA4695" w14:textId="425B8A0A" w:rsidR="000935CF" w:rsidRPr="000935CF" w:rsidRDefault="000935CF" w:rsidP="000935C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5CF">
              <w:rPr>
                <w:rFonts w:asciiTheme="minorHAnsi" w:hAnsiTheme="minorHAnsi" w:cstheme="minorHAnsi"/>
                <w:sz w:val="20"/>
                <w:szCs w:val="20"/>
              </w:rPr>
              <w:t>Solicitar vehículos en condiciones para realizar supervisiones en toda la entidad y con una mayor frecuencia.</w:t>
            </w:r>
          </w:p>
        </w:tc>
        <w:tc>
          <w:tcPr>
            <w:tcW w:w="2753" w:type="dxa"/>
            <w:vAlign w:val="center"/>
          </w:tcPr>
          <w:p w14:paraId="13626DD1" w14:textId="4CFB2E1B" w:rsidR="000935CF" w:rsidRPr="00103ADD" w:rsidRDefault="00103ADD" w:rsidP="00103AD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bookmarkStart w:id="1" w:name="_GoBack"/>
            <w:bookmarkEnd w:id="1"/>
            <w:r w:rsidR="003A0D9F" w:rsidRPr="00103ADD">
              <w:rPr>
                <w:rFonts w:asciiTheme="minorHAnsi" w:hAnsiTheme="minorHAnsi" w:cstheme="minorHAnsi"/>
                <w:sz w:val="20"/>
                <w:szCs w:val="20"/>
              </w:rPr>
              <w:t>e realizará un diagnóstico sobre la necesidad de vehículos en condiciones óptimas.</w:t>
            </w:r>
          </w:p>
        </w:tc>
        <w:tc>
          <w:tcPr>
            <w:tcW w:w="2303" w:type="dxa"/>
            <w:vAlign w:val="center"/>
          </w:tcPr>
          <w:p w14:paraId="34D83079" w14:textId="77777777" w:rsidR="000935CF" w:rsidRPr="00103ADD" w:rsidRDefault="003A0D9F" w:rsidP="000935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Llevar a cabo el análisis.</w:t>
            </w:r>
          </w:p>
          <w:p w14:paraId="6EF751AE" w14:textId="77777777" w:rsidR="003A0D9F" w:rsidRPr="00103ADD" w:rsidRDefault="003A0D9F" w:rsidP="000935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1B9A6E" w14:textId="511BC684" w:rsidR="003A0D9F" w:rsidRPr="00103ADD" w:rsidRDefault="003A0D9F" w:rsidP="000935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ADD">
              <w:rPr>
                <w:rFonts w:asciiTheme="minorHAnsi" w:hAnsiTheme="minorHAnsi" w:cstheme="minorHAnsi"/>
                <w:sz w:val="20"/>
                <w:szCs w:val="20"/>
              </w:rPr>
              <w:t>En base a ello, solicitar vehículos en</w:t>
            </w:r>
            <w:r w:rsidR="00C62D16" w:rsidRPr="00103ADD">
              <w:rPr>
                <w:rFonts w:asciiTheme="minorHAnsi" w:hAnsiTheme="minorHAnsi" w:cstheme="minorHAnsi"/>
                <w:sz w:val="20"/>
                <w:szCs w:val="20"/>
              </w:rPr>
              <w:t xml:space="preserve"> optimas condiciones.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152BF90A" w14:textId="77777777" w:rsidR="000935CF" w:rsidRPr="0059330E" w:rsidRDefault="000935CF" w:rsidP="000935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Nacional de Desarrollo 2019 – 2024 y al Programa Sectorial de Salud 2020 – 2024.</w:t>
      </w:r>
    </w:p>
    <w:p w14:paraId="52FDC2EF" w14:textId="77777777" w:rsidR="000935CF" w:rsidRPr="0059330E" w:rsidRDefault="000935CF" w:rsidP="000935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Estatal de Desarrollo y al Programa Sectorial de Salud 2017 – 2021.</w:t>
      </w:r>
    </w:p>
    <w:p w14:paraId="6C2C1D8B" w14:textId="1789EC37" w:rsidR="000935CF" w:rsidRPr="000935CF" w:rsidRDefault="000935CF" w:rsidP="000935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rige de acuerdo a la Ley General de Salud y a la Ley</w:t>
      </w:r>
      <w:r>
        <w:rPr>
          <w:rFonts w:asciiTheme="minorHAnsi" w:hAnsiTheme="minorHAnsi" w:cstheme="minorHAnsi"/>
          <w:sz w:val="20"/>
          <w:szCs w:val="20"/>
        </w:rPr>
        <w:t xml:space="preserve"> de Salud del Estado de Sinaloa, y al </w:t>
      </w:r>
      <w:r w:rsidRPr="000935CF">
        <w:rPr>
          <w:rFonts w:asciiTheme="minorHAnsi" w:hAnsiTheme="minorHAnsi" w:cstheme="minorHAnsi"/>
          <w:sz w:val="20"/>
          <w:szCs w:val="20"/>
        </w:rPr>
        <w:t>Programa Operativo Anual (POA) Servicios de Salud de Sinaloa 2021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3764BB6" w14:textId="77777777" w:rsidR="000935CF" w:rsidRPr="0059330E" w:rsidRDefault="000935CF" w:rsidP="000935CF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1C438CD1" w14:textId="15B9EB63" w:rsidR="000935CF" w:rsidRPr="0059330E" w:rsidRDefault="000935CF" w:rsidP="000935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Se cuenta con las Normas, </w:t>
      </w:r>
      <w:r w:rsidRPr="000935CF">
        <w:rPr>
          <w:rFonts w:asciiTheme="minorHAnsi" w:hAnsiTheme="minorHAnsi" w:cstheme="minorHAnsi"/>
          <w:sz w:val="20"/>
          <w:szCs w:val="20"/>
        </w:rPr>
        <w:t>NOM 005-SSA2-1993, de los Servicios de Planificación Familiar.</w:t>
      </w:r>
    </w:p>
    <w:p w14:paraId="667DDF9A" w14:textId="77777777" w:rsidR="000935CF" w:rsidRPr="0059330E" w:rsidRDefault="000935CF" w:rsidP="000935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cuenta con Matriz de Indicadores para Resultados (MIR).</w:t>
      </w:r>
    </w:p>
    <w:p w14:paraId="05F80133" w14:textId="77777777" w:rsidR="000935CF" w:rsidRDefault="000935CF" w:rsidP="000935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1652A45F" w14:textId="77777777" w:rsidR="000935CF" w:rsidRPr="0059330E" w:rsidRDefault="000935CF" w:rsidP="000935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Se cuenta con un plan estratégico que contempla los resultados que se quieren alcanzar, y los indicadores para medir el avance en el logro de sus resultados.</w:t>
      </w:r>
    </w:p>
    <w:p w14:paraId="6B9F82CA" w14:textId="1C57328E" w:rsidR="00B875B8" w:rsidRPr="00ED12C1" w:rsidRDefault="000935CF" w:rsidP="000935CF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 w:rsidR="0070115B"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sectPr w:rsidR="00EE0924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3A0D9F" w:rsidRDefault="003A0D9F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3A0D9F" w:rsidRDefault="003A0D9F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Times New Roman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612BA70B" w:rsidR="003A0D9F" w:rsidRPr="00D05CDC" w:rsidRDefault="003A0D9F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103ADD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22BFAE3B" w:rsidR="003A0D9F" w:rsidRPr="00D05CDC" w:rsidRDefault="003A0D9F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103ADD" w:rsidRPr="00103ADD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3A0D9F" w:rsidRDefault="003A0D9F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3A0D9F" w:rsidRDefault="003A0D9F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3A0D9F" w:rsidRPr="00B53A27" w:rsidRDefault="003A0D9F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3A0D9F" w:rsidRDefault="003A0D9F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935CF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3ADD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0306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A0D9F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115B"/>
    <w:rsid w:val="00702C7A"/>
    <w:rsid w:val="00705C1F"/>
    <w:rsid w:val="00707205"/>
    <w:rsid w:val="00720B4B"/>
    <w:rsid w:val="0073073B"/>
    <w:rsid w:val="00730743"/>
    <w:rsid w:val="00733EEE"/>
    <w:rsid w:val="00734B50"/>
    <w:rsid w:val="007431AB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2D16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6BE2-AC40-41C6-9F85-D61DA843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714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7</cp:revision>
  <cp:lastPrinted>2021-10-18T17:24:00Z</cp:lastPrinted>
  <dcterms:created xsi:type="dcterms:W3CDTF">2022-12-15T17:02:00Z</dcterms:created>
  <dcterms:modified xsi:type="dcterms:W3CDTF">2023-02-08T19:19:00Z</dcterms:modified>
</cp:coreProperties>
</file>